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776"/>
        <w:gridCol w:w="2333"/>
        <w:gridCol w:w="1555"/>
        <w:gridCol w:w="1555"/>
        <w:gridCol w:w="1555"/>
        <w:gridCol w:w="1555"/>
        <w:gridCol w:w="1555"/>
        <w:gridCol w:w="1555"/>
        <w:gridCol w:w="1555"/>
      </w:tblGrid>
      <w:tr w:rsidR="00B36816" w:rsidTr="00586D08">
        <w:tc>
          <w:tcPr>
            <w:tcW w:w="776" w:type="dxa"/>
            <w:shd w:val="clear" w:color="auto" w:fill="D5DCE4" w:themeFill="text2" w:themeFillTint="33"/>
          </w:tcPr>
          <w:p w:rsidR="00B36816" w:rsidRDefault="00B36816" w:rsidP="00586D08">
            <w:r>
              <w:t>REDNI BROJ</w:t>
            </w:r>
          </w:p>
        </w:tc>
        <w:tc>
          <w:tcPr>
            <w:tcW w:w="2333" w:type="dxa"/>
            <w:shd w:val="clear" w:color="auto" w:fill="D5DCE4" w:themeFill="text2" w:themeFillTint="33"/>
          </w:tcPr>
          <w:p w:rsidR="00B36816" w:rsidRDefault="00B36816" w:rsidP="00586D08">
            <w:r>
              <w:t>PREDMET UGOVORA I EVIDENCIJSKI BROJ NABAVE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B36816" w:rsidP="00586D08">
            <w:r>
              <w:t>VRSTA PROVEDENOG POSTUPKA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B36816" w:rsidP="00586D08">
            <w:r>
              <w:t>DATUM SKLAPANJA UGOVORA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FB1F17" w:rsidP="00586D08">
            <w:r>
              <w:t>IZNOS SKLOPLJENOG UGOVORA (s PDV</w:t>
            </w:r>
            <w:r w:rsidR="00B36816">
              <w:t>-om)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B36816" w:rsidP="00586D08">
            <w:r>
              <w:t>ROK NA KOJI JE UGOVOR SKLOPLJEN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B36816" w:rsidP="00586D08">
            <w:r>
              <w:t>NAZIV PONUDITELJA S KOJIMA JE SKLOPLJEN UGOVOR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B36816" w:rsidP="00586D08">
            <w:r>
              <w:t>DATUM KONAČNOG IZVRŠENJA UGOVORA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B36816" w:rsidRDefault="00B36816" w:rsidP="00586D08">
            <w:r>
              <w:t>KONAČNI IZNOS PLAĆEN TEMELJEM UGOVORA</w:t>
            </w:r>
          </w:p>
        </w:tc>
      </w:tr>
      <w:tr w:rsidR="00B36816" w:rsidTr="00586D08">
        <w:tc>
          <w:tcPr>
            <w:tcW w:w="776" w:type="dxa"/>
          </w:tcPr>
          <w:p w:rsidR="00B36816" w:rsidRDefault="00B36816" w:rsidP="00586D08">
            <w:r>
              <w:t>1.</w:t>
            </w:r>
          </w:p>
        </w:tc>
        <w:tc>
          <w:tcPr>
            <w:tcW w:w="2333" w:type="dxa"/>
          </w:tcPr>
          <w:p w:rsidR="00B36816" w:rsidRDefault="00B36816" w:rsidP="00586D08">
            <w:r>
              <w:t>Električna energija</w:t>
            </w:r>
          </w:p>
          <w:p w:rsidR="00C92D58" w:rsidRDefault="00C92D58" w:rsidP="00586D08">
            <w:r>
              <w:t>O-17-201853</w:t>
            </w:r>
          </w:p>
        </w:tc>
        <w:tc>
          <w:tcPr>
            <w:tcW w:w="1555" w:type="dxa"/>
          </w:tcPr>
          <w:p w:rsidR="00B36816" w:rsidRDefault="00B36816" w:rsidP="00586D08">
            <w:r>
              <w:t>Jednostavna nabava</w:t>
            </w:r>
          </w:p>
        </w:tc>
        <w:tc>
          <w:tcPr>
            <w:tcW w:w="1555" w:type="dxa"/>
          </w:tcPr>
          <w:p w:rsidR="00B36816" w:rsidRDefault="00B36816" w:rsidP="00586D08">
            <w:r>
              <w:t>01.01.2019</w:t>
            </w:r>
            <w:r w:rsidR="00FB1F17">
              <w:t>.g.</w:t>
            </w:r>
          </w:p>
        </w:tc>
        <w:tc>
          <w:tcPr>
            <w:tcW w:w="1555" w:type="dxa"/>
          </w:tcPr>
          <w:p w:rsidR="00B36816" w:rsidRDefault="00B36816" w:rsidP="00586D08">
            <w:r>
              <w:t>70.000,00 kn</w:t>
            </w:r>
          </w:p>
        </w:tc>
        <w:tc>
          <w:tcPr>
            <w:tcW w:w="1555" w:type="dxa"/>
          </w:tcPr>
          <w:p w:rsidR="00B36816" w:rsidRDefault="00B36816" w:rsidP="00586D08">
            <w:r>
              <w:t>1.godina</w:t>
            </w:r>
          </w:p>
        </w:tc>
        <w:tc>
          <w:tcPr>
            <w:tcW w:w="1555" w:type="dxa"/>
          </w:tcPr>
          <w:p w:rsidR="00B36816" w:rsidRDefault="00B36816" w:rsidP="00586D08">
            <w:r>
              <w:t>HEP d.o.o.</w:t>
            </w:r>
          </w:p>
        </w:tc>
        <w:tc>
          <w:tcPr>
            <w:tcW w:w="1555" w:type="dxa"/>
          </w:tcPr>
          <w:p w:rsidR="00B36816" w:rsidRDefault="00B36816" w:rsidP="00586D08">
            <w:r>
              <w:t>31.12.2019</w:t>
            </w:r>
          </w:p>
        </w:tc>
        <w:tc>
          <w:tcPr>
            <w:tcW w:w="1555" w:type="dxa"/>
          </w:tcPr>
          <w:p w:rsidR="00B36816" w:rsidRDefault="00B36816" w:rsidP="00586D08">
            <w:r>
              <w:t>65.446,66 kn</w:t>
            </w:r>
          </w:p>
        </w:tc>
      </w:tr>
      <w:tr w:rsidR="00B36816" w:rsidTr="00586D08">
        <w:tc>
          <w:tcPr>
            <w:tcW w:w="776" w:type="dxa"/>
          </w:tcPr>
          <w:p w:rsidR="00B36816" w:rsidRDefault="00B36816" w:rsidP="00586D08">
            <w:r>
              <w:t>2.</w:t>
            </w:r>
          </w:p>
        </w:tc>
        <w:tc>
          <w:tcPr>
            <w:tcW w:w="2333" w:type="dxa"/>
          </w:tcPr>
          <w:p w:rsidR="00B36816" w:rsidRDefault="00B36816" w:rsidP="00586D08">
            <w:r>
              <w:t>Usluge telefonije</w:t>
            </w:r>
          </w:p>
          <w:p w:rsidR="00C92D58" w:rsidRDefault="00C92D58" w:rsidP="00586D08">
            <w:r>
              <w:t>5006124797-215</w:t>
            </w:r>
          </w:p>
        </w:tc>
        <w:tc>
          <w:tcPr>
            <w:tcW w:w="1555" w:type="dxa"/>
          </w:tcPr>
          <w:p w:rsidR="00B36816" w:rsidRDefault="00B36816" w:rsidP="00586D08">
            <w:r>
              <w:t>Jednostavna nabava</w:t>
            </w:r>
          </w:p>
        </w:tc>
        <w:tc>
          <w:tcPr>
            <w:tcW w:w="1555" w:type="dxa"/>
          </w:tcPr>
          <w:p w:rsidR="00B36816" w:rsidRDefault="00B36816" w:rsidP="00586D08">
            <w:r>
              <w:t>01.01.2019</w:t>
            </w:r>
            <w:r w:rsidR="00FB1F17">
              <w:t>.g.</w:t>
            </w:r>
          </w:p>
        </w:tc>
        <w:tc>
          <w:tcPr>
            <w:tcW w:w="1555" w:type="dxa"/>
          </w:tcPr>
          <w:p w:rsidR="00B36816" w:rsidRDefault="00B36816" w:rsidP="00586D08">
            <w:r>
              <w:t>41.540,00</w:t>
            </w:r>
          </w:p>
        </w:tc>
        <w:tc>
          <w:tcPr>
            <w:tcW w:w="1555" w:type="dxa"/>
          </w:tcPr>
          <w:p w:rsidR="00B36816" w:rsidRDefault="00B36816" w:rsidP="00586D08">
            <w:r>
              <w:t>1.godina</w:t>
            </w:r>
          </w:p>
        </w:tc>
        <w:tc>
          <w:tcPr>
            <w:tcW w:w="1555" w:type="dxa"/>
          </w:tcPr>
          <w:p w:rsidR="00B36816" w:rsidRDefault="00B36816" w:rsidP="00586D08">
            <w:r>
              <w:t>Hrvatski telekom d.o.o.</w:t>
            </w:r>
          </w:p>
        </w:tc>
        <w:tc>
          <w:tcPr>
            <w:tcW w:w="1555" w:type="dxa"/>
          </w:tcPr>
          <w:p w:rsidR="00B36816" w:rsidRDefault="00B36816" w:rsidP="00586D08">
            <w:r>
              <w:t>31.12.2019</w:t>
            </w:r>
          </w:p>
        </w:tc>
        <w:tc>
          <w:tcPr>
            <w:tcW w:w="1555" w:type="dxa"/>
          </w:tcPr>
          <w:p w:rsidR="00B36816" w:rsidRDefault="00B36816" w:rsidP="00586D08">
            <w:r>
              <w:t>37.883,05 kn</w:t>
            </w:r>
          </w:p>
        </w:tc>
      </w:tr>
      <w:tr w:rsidR="00B36816" w:rsidTr="00586D08">
        <w:tc>
          <w:tcPr>
            <w:tcW w:w="776" w:type="dxa"/>
          </w:tcPr>
          <w:p w:rsidR="00B36816" w:rsidRDefault="00B36816" w:rsidP="00586D08">
            <w:r>
              <w:t>3.</w:t>
            </w:r>
          </w:p>
        </w:tc>
        <w:tc>
          <w:tcPr>
            <w:tcW w:w="2333" w:type="dxa"/>
          </w:tcPr>
          <w:p w:rsidR="00B36816" w:rsidRDefault="00B36816" w:rsidP="00586D08">
            <w:r>
              <w:t>Dodatno osiguranje zaposlenih</w:t>
            </w:r>
          </w:p>
          <w:p w:rsidR="00C92D58" w:rsidRDefault="00C92D58" w:rsidP="00586D08">
            <w:r>
              <w:t>206790045432-1</w:t>
            </w:r>
          </w:p>
        </w:tc>
        <w:tc>
          <w:tcPr>
            <w:tcW w:w="1555" w:type="dxa"/>
          </w:tcPr>
          <w:p w:rsidR="00B36816" w:rsidRDefault="00B36816" w:rsidP="00586D08">
            <w:r>
              <w:t>Jednostavna nabava</w:t>
            </w:r>
          </w:p>
        </w:tc>
        <w:tc>
          <w:tcPr>
            <w:tcW w:w="1555" w:type="dxa"/>
          </w:tcPr>
          <w:p w:rsidR="00B36816" w:rsidRDefault="00FB1F17" w:rsidP="00586D08">
            <w:r>
              <w:t>01.01.2019.g.</w:t>
            </w:r>
          </w:p>
        </w:tc>
        <w:tc>
          <w:tcPr>
            <w:tcW w:w="1555" w:type="dxa"/>
          </w:tcPr>
          <w:p w:rsidR="00B36816" w:rsidRDefault="00B36816" w:rsidP="00586D08">
            <w:r>
              <w:t>160.000,00 kn</w:t>
            </w:r>
          </w:p>
        </w:tc>
        <w:tc>
          <w:tcPr>
            <w:tcW w:w="1555" w:type="dxa"/>
          </w:tcPr>
          <w:p w:rsidR="00B36816" w:rsidRDefault="00B36816" w:rsidP="00586D08">
            <w:r>
              <w:t>3.godine</w:t>
            </w:r>
          </w:p>
        </w:tc>
        <w:tc>
          <w:tcPr>
            <w:tcW w:w="1555" w:type="dxa"/>
          </w:tcPr>
          <w:p w:rsidR="00B36816" w:rsidRDefault="00B36816" w:rsidP="00586D08">
            <w:r>
              <w:t>Croatia osiguranje d.d.</w:t>
            </w:r>
          </w:p>
        </w:tc>
        <w:tc>
          <w:tcPr>
            <w:tcW w:w="1555" w:type="dxa"/>
          </w:tcPr>
          <w:p w:rsidR="00B36816" w:rsidRDefault="0065471A" w:rsidP="00586D08">
            <w:r>
              <w:t>30.06.2019.g</w:t>
            </w:r>
          </w:p>
        </w:tc>
        <w:tc>
          <w:tcPr>
            <w:tcW w:w="1555" w:type="dxa"/>
          </w:tcPr>
          <w:p w:rsidR="00B36816" w:rsidRDefault="00CC5839" w:rsidP="00586D08">
            <w:r>
              <w:t>79.191,99 kn</w:t>
            </w:r>
          </w:p>
        </w:tc>
      </w:tr>
      <w:tr w:rsidR="00B36816" w:rsidTr="00586D08">
        <w:tc>
          <w:tcPr>
            <w:tcW w:w="776" w:type="dxa"/>
          </w:tcPr>
          <w:p w:rsidR="00B36816" w:rsidRDefault="00CC5839" w:rsidP="00586D08">
            <w:r>
              <w:t>4.</w:t>
            </w:r>
          </w:p>
        </w:tc>
        <w:tc>
          <w:tcPr>
            <w:tcW w:w="2333" w:type="dxa"/>
          </w:tcPr>
          <w:p w:rsidR="00B36816" w:rsidRDefault="00CC5839" w:rsidP="00586D08"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d.o.o.</w:t>
            </w:r>
          </w:p>
          <w:p w:rsidR="00C92D58" w:rsidRDefault="00C92D58" w:rsidP="00586D08">
            <w:r>
              <w:t>EOJN 1/2019</w:t>
            </w:r>
          </w:p>
        </w:tc>
        <w:tc>
          <w:tcPr>
            <w:tcW w:w="1555" w:type="dxa"/>
          </w:tcPr>
          <w:p w:rsidR="00B36816" w:rsidRDefault="00CC5839" w:rsidP="00586D08">
            <w:r>
              <w:t>Jednostavna nabava</w:t>
            </w:r>
          </w:p>
        </w:tc>
        <w:tc>
          <w:tcPr>
            <w:tcW w:w="1555" w:type="dxa"/>
          </w:tcPr>
          <w:p w:rsidR="00B36816" w:rsidRDefault="00CC5839" w:rsidP="00586D08">
            <w:r>
              <w:t>01.03.2019</w:t>
            </w:r>
            <w:r w:rsidR="00FB1F17">
              <w:t>.g.</w:t>
            </w:r>
          </w:p>
        </w:tc>
        <w:tc>
          <w:tcPr>
            <w:tcW w:w="1555" w:type="dxa"/>
          </w:tcPr>
          <w:p w:rsidR="00B36816" w:rsidRDefault="00CC5839" w:rsidP="00586D08">
            <w:r>
              <w:t>232.467,50 kn</w:t>
            </w:r>
          </w:p>
        </w:tc>
        <w:tc>
          <w:tcPr>
            <w:tcW w:w="1555" w:type="dxa"/>
          </w:tcPr>
          <w:p w:rsidR="00B36816" w:rsidRDefault="00CC5839" w:rsidP="00586D08">
            <w:r>
              <w:t>-</w:t>
            </w:r>
          </w:p>
        </w:tc>
        <w:tc>
          <w:tcPr>
            <w:tcW w:w="1555" w:type="dxa"/>
          </w:tcPr>
          <w:p w:rsidR="00B36816" w:rsidRDefault="00CC5839" w:rsidP="00586D08"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d.o.o. OIB:</w:t>
            </w:r>
          </w:p>
        </w:tc>
        <w:tc>
          <w:tcPr>
            <w:tcW w:w="1555" w:type="dxa"/>
          </w:tcPr>
          <w:p w:rsidR="00B36816" w:rsidRDefault="00CC5839" w:rsidP="00586D08">
            <w:r>
              <w:t>30.03.2019.g.</w:t>
            </w:r>
          </w:p>
        </w:tc>
        <w:tc>
          <w:tcPr>
            <w:tcW w:w="1555" w:type="dxa"/>
          </w:tcPr>
          <w:p w:rsidR="00B36816" w:rsidRDefault="00CC5839" w:rsidP="00586D08">
            <w:r>
              <w:t>232.467,50kn</w:t>
            </w:r>
          </w:p>
        </w:tc>
      </w:tr>
      <w:tr w:rsidR="00B36816" w:rsidTr="00586D08">
        <w:tc>
          <w:tcPr>
            <w:tcW w:w="776" w:type="dxa"/>
          </w:tcPr>
          <w:p w:rsidR="00B36816" w:rsidRDefault="00CC5839" w:rsidP="00586D08">
            <w:r>
              <w:t xml:space="preserve">5. </w:t>
            </w:r>
          </w:p>
        </w:tc>
        <w:tc>
          <w:tcPr>
            <w:tcW w:w="2333" w:type="dxa"/>
          </w:tcPr>
          <w:p w:rsidR="00B36816" w:rsidRDefault="00C92D58" w:rsidP="00586D08">
            <w:r>
              <w:t>Uredski materijal</w:t>
            </w:r>
          </w:p>
          <w:p w:rsidR="00852F26" w:rsidRDefault="00852F26" w:rsidP="00586D08">
            <w:r>
              <w:t>P01/2019</w:t>
            </w:r>
          </w:p>
        </w:tc>
        <w:tc>
          <w:tcPr>
            <w:tcW w:w="1555" w:type="dxa"/>
          </w:tcPr>
          <w:p w:rsidR="00B36816" w:rsidRDefault="00CC5839" w:rsidP="00586D08">
            <w:r>
              <w:t>Narudžbenica</w:t>
            </w:r>
          </w:p>
        </w:tc>
        <w:tc>
          <w:tcPr>
            <w:tcW w:w="1555" w:type="dxa"/>
          </w:tcPr>
          <w:p w:rsidR="00B36816" w:rsidRDefault="00CC5839" w:rsidP="00586D08">
            <w:r>
              <w:t>01.01.2019</w:t>
            </w:r>
            <w:r w:rsidR="00FB1F17">
              <w:t>.g.</w:t>
            </w:r>
          </w:p>
        </w:tc>
        <w:tc>
          <w:tcPr>
            <w:tcW w:w="1555" w:type="dxa"/>
          </w:tcPr>
          <w:p w:rsidR="00B36816" w:rsidRDefault="00C92D58" w:rsidP="00586D08">
            <w:r>
              <w:t>52.000,00 kn</w:t>
            </w:r>
          </w:p>
        </w:tc>
        <w:tc>
          <w:tcPr>
            <w:tcW w:w="1555" w:type="dxa"/>
          </w:tcPr>
          <w:p w:rsidR="00B36816" w:rsidRDefault="00C92D58" w:rsidP="00586D08">
            <w:r>
              <w:t>1.godina</w:t>
            </w:r>
          </w:p>
        </w:tc>
        <w:tc>
          <w:tcPr>
            <w:tcW w:w="1555" w:type="dxa"/>
          </w:tcPr>
          <w:p w:rsidR="00B36816" w:rsidRDefault="00C92D58" w:rsidP="00586D08">
            <w:proofErr w:type="spellStart"/>
            <w:r>
              <w:t>Tramax</w:t>
            </w:r>
            <w:proofErr w:type="spellEnd"/>
            <w:r>
              <w:t xml:space="preserve"> d.d.</w:t>
            </w:r>
          </w:p>
        </w:tc>
        <w:tc>
          <w:tcPr>
            <w:tcW w:w="1555" w:type="dxa"/>
          </w:tcPr>
          <w:p w:rsidR="00B36816" w:rsidRDefault="00C92D58" w:rsidP="00586D08">
            <w:r>
              <w:t>31.12.2019.g,</w:t>
            </w:r>
          </w:p>
        </w:tc>
        <w:tc>
          <w:tcPr>
            <w:tcW w:w="1555" w:type="dxa"/>
          </w:tcPr>
          <w:p w:rsidR="00B36816" w:rsidRDefault="00C92D58" w:rsidP="00586D08">
            <w:r>
              <w:t>45.624,00 kn</w:t>
            </w:r>
          </w:p>
        </w:tc>
      </w:tr>
      <w:tr w:rsidR="00B36816" w:rsidTr="00586D08">
        <w:tc>
          <w:tcPr>
            <w:tcW w:w="776" w:type="dxa"/>
          </w:tcPr>
          <w:p w:rsidR="00B36816" w:rsidRDefault="00CC5839" w:rsidP="00586D08">
            <w:r>
              <w:t xml:space="preserve">6. </w:t>
            </w:r>
          </w:p>
        </w:tc>
        <w:tc>
          <w:tcPr>
            <w:tcW w:w="2333" w:type="dxa"/>
          </w:tcPr>
          <w:p w:rsidR="00B36816" w:rsidRDefault="00C92D58" w:rsidP="00586D08">
            <w:r>
              <w:t>Računalne usluge</w:t>
            </w:r>
          </w:p>
          <w:p w:rsidR="00852F26" w:rsidRDefault="00852F26" w:rsidP="00586D08">
            <w:r>
              <w:t>0000174/2018</w:t>
            </w:r>
          </w:p>
        </w:tc>
        <w:tc>
          <w:tcPr>
            <w:tcW w:w="1555" w:type="dxa"/>
          </w:tcPr>
          <w:p w:rsidR="00B36816" w:rsidRDefault="00CC5839" w:rsidP="00586D08">
            <w:r>
              <w:t>Ugovor</w:t>
            </w:r>
          </w:p>
        </w:tc>
        <w:tc>
          <w:tcPr>
            <w:tcW w:w="1555" w:type="dxa"/>
          </w:tcPr>
          <w:p w:rsidR="00B36816" w:rsidRDefault="00BB4862" w:rsidP="00586D08">
            <w:r>
              <w:t>31.12.2018</w:t>
            </w:r>
            <w:r w:rsidR="00FB1F17">
              <w:t>.g.</w:t>
            </w:r>
          </w:p>
        </w:tc>
        <w:tc>
          <w:tcPr>
            <w:tcW w:w="1555" w:type="dxa"/>
          </w:tcPr>
          <w:p w:rsidR="00B36816" w:rsidRDefault="00BB4862" w:rsidP="00586D08">
            <w:r>
              <w:t>36.000,00 kn</w:t>
            </w:r>
          </w:p>
        </w:tc>
        <w:tc>
          <w:tcPr>
            <w:tcW w:w="1555" w:type="dxa"/>
          </w:tcPr>
          <w:p w:rsidR="00B36816" w:rsidRDefault="00BB4862" w:rsidP="00586D08">
            <w:r>
              <w:t>1.godina</w:t>
            </w:r>
          </w:p>
        </w:tc>
        <w:tc>
          <w:tcPr>
            <w:tcW w:w="1555" w:type="dxa"/>
          </w:tcPr>
          <w:p w:rsidR="00B36816" w:rsidRDefault="00C92D58" w:rsidP="00586D08">
            <w:proofErr w:type="spellStart"/>
            <w:r>
              <w:t>Promona</w:t>
            </w:r>
            <w:proofErr w:type="spellEnd"/>
            <w:r>
              <w:t xml:space="preserve"> d.o.o.</w:t>
            </w:r>
          </w:p>
          <w:p w:rsidR="00BB4862" w:rsidRDefault="00BB4862" w:rsidP="00586D08">
            <w:r>
              <w:t>OIB: 96037409876</w:t>
            </w:r>
          </w:p>
        </w:tc>
        <w:tc>
          <w:tcPr>
            <w:tcW w:w="1555" w:type="dxa"/>
          </w:tcPr>
          <w:p w:rsidR="00B36816" w:rsidRDefault="00CC5839" w:rsidP="00586D08">
            <w:r>
              <w:t>31.12.2019.g.</w:t>
            </w:r>
          </w:p>
        </w:tc>
        <w:tc>
          <w:tcPr>
            <w:tcW w:w="1555" w:type="dxa"/>
          </w:tcPr>
          <w:p w:rsidR="00B36816" w:rsidRDefault="00BB4862" w:rsidP="00586D08">
            <w:r>
              <w:t>36.000,00 kn</w:t>
            </w:r>
          </w:p>
        </w:tc>
      </w:tr>
      <w:tr w:rsidR="00BB4862" w:rsidTr="00586D08">
        <w:tc>
          <w:tcPr>
            <w:tcW w:w="776" w:type="dxa"/>
          </w:tcPr>
          <w:p w:rsidR="00BB4862" w:rsidRDefault="00BB4862" w:rsidP="00586D08">
            <w:r>
              <w:t>7.</w:t>
            </w:r>
          </w:p>
        </w:tc>
        <w:tc>
          <w:tcPr>
            <w:tcW w:w="2333" w:type="dxa"/>
          </w:tcPr>
          <w:p w:rsidR="00BB4862" w:rsidRDefault="00BB4862" w:rsidP="00586D08">
            <w:r>
              <w:t>Profesionalna podrška aplikaciji</w:t>
            </w:r>
          </w:p>
          <w:p w:rsidR="00852F26" w:rsidRDefault="00852F26" w:rsidP="00586D08">
            <w:r>
              <w:t>0000031/2019</w:t>
            </w:r>
          </w:p>
        </w:tc>
        <w:tc>
          <w:tcPr>
            <w:tcW w:w="1555" w:type="dxa"/>
          </w:tcPr>
          <w:p w:rsidR="00BB4862" w:rsidRDefault="00BB4862" w:rsidP="00586D08">
            <w:r>
              <w:t>Ugovor</w:t>
            </w:r>
          </w:p>
        </w:tc>
        <w:tc>
          <w:tcPr>
            <w:tcW w:w="1555" w:type="dxa"/>
          </w:tcPr>
          <w:p w:rsidR="00BB4862" w:rsidRDefault="00BB4862" w:rsidP="00586D08">
            <w:r>
              <w:t>04.06.2019.g.</w:t>
            </w:r>
          </w:p>
        </w:tc>
        <w:tc>
          <w:tcPr>
            <w:tcW w:w="1555" w:type="dxa"/>
          </w:tcPr>
          <w:p w:rsidR="00BB4862" w:rsidRDefault="00BB4862" w:rsidP="00586D08">
            <w:r>
              <w:t>37.440,00 kn</w:t>
            </w:r>
          </w:p>
        </w:tc>
        <w:tc>
          <w:tcPr>
            <w:tcW w:w="1555" w:type="dxa"/>
          </w:tcPr>
          <w:p w:rsidR="00BB4862" w:rsidRDefault="00BB4862" w:rsidP="00586D08">
            <w:r>
              <w:t>1.godina</w:t>
            </w:r>
          </w:p>
        </w:tc>
        <w:tc>
          <w:tcPr>
            <w:tcW w:w="1555" w:type="dxa"/>
          </w:tcPr>
          <w:p w:rsidR="00BB4862" w:rsidRDefault="00BB4862" w:rsidP="00586D08">
            <w:proofErr w:type="spellStart"/>
            <w:r>
              <w:t>Promona</w:t>
            </w:r>
            <w:proofErr w:type="spellEnd"/>
            <w:r>
              <w:t xml:space="preserve"> d.o.o.</w:t>
            </w:r>
          </w:p>
          <w:p w:rsidR="00BB4862" w:rsidRDefault="00BB4862" w:rsidP="00586D08">
            <w:r>
              <w:t>OIB: 96037409876</w:t>
            </w:r>
          </w:p>
        </w:tc>
        <w:tc>
          <w:tcPr>
            <w:tcW w:w="1555" w:type="dxa"/>
          </w:tcPr>
          <w:p w:rsidR="00BB4862" w:rsidRDefault="00BB4862" w:rsidP="00586D08">
            <w:r>
              <w:t>31.12.2019.g.</w:t>
            </w:r>
          </w:p>
        </w:tc>
        <w:tc>
          <w:tcPr>
            <w:tcW w:w="1555" w:type="dxa"/>
          </w:tcPr>
          <w:p w:rsidR="00BB4862" w:rsidRDefault="00BB4862" w:rsidP="00586D08">
            <w:r>
              <w:t>18.720,00 kn</w:t>
            </w:r>
          </w:p>
        </w:tc>
      </w:tr>
    </w:tbl>
    <w:p w:rsidR="00851F06" w:rsidRPr="00B521FD" w:rsidRDefault="00586D08">
      <w:pPr>
        <w:rPr>
          <w:b/>
        </w:rPr>
      </w:pPr>
      <w:r w:rsidRPr="00B521FD">
        <w:rPr>
          <w:b/>
        </w:rPr>
        <w:t>Poliklinika za rehabilitaciju osoba sa smetnjama u razvoju</w:t>
      </w:r>
    </w:p>
    <w:p w:rsidR="00586D08" w:rsidRPr="00B521FD" w:rsidRDefault="00586D08">
      <w:pPr>
        <w:rPr>
          <w:b/>
        </w:rPr>
      </w:pPr>
      <w:r w:rsidRPr="00B521FD">
        <w:rPr>
          <w:b/>
        </w:rPr>
        <w:t>Put Meja 5</w:t>
      </w:r>
    </w:p>
    <w:p w:rsidR="00586D08" w:rsidRPr="00B521FD" w:rsidRDefault="00586D08">
      <w:pPr>
        <w:rPr>
          <w:b/>
        </w:rPr>
      </w:pPr>
      <w:r w:rsidRPr="00B521FD">
        <w:rPr>
          <w:b/>
        </w:rPr>
        <w:t>21000 Split</w:t>
      </w:r>
    </w:p>
    <w:p w:rsidR="00586D08" w:rsidRPr="00B521FD" w:rsidRDefault="00586D08" w:rsidP="00586D08">
      <w:pPr>
        <w:jc w:val="center"/>
        <w:rPr>
          <w:b/>
        </w:rPr>
      </w:pPr>
      <w:bookmarkStart w:id="0" w:name="_GoBack"/>
      <w:r w:rsidRPr="00B521FD">
        <w:rPr>
          <w:b/>
        </w:rPr>
        <w:t>REGISTAR UGOVORA I OKVIRNIH SPORAZUMA SKLOPLJENIH U 2019.g.</w:t>
      </w:r>
    </w:p>
    <w:bookmarkEnd w:id="0"/>
    <w:p w:rsidR="00586D08" w:rsidRDefault="00586D08"/>
    <w:sectPr w:rsidR="00586D08" w:rsidSect="00B36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16"/>
    <w:rsid w:val="00586D08"/>
    <w:rsid w:val="0065471A"/>
    <w:rsid w:val="00851F06"/>
    <w:rsid w:val="00852F26"/>
    <w:rsid w:val="00B36816"/>
    <w:rsid w:val="00B521FD"/>
    <w:rsid w:val="00BB4862"/>
    <w:rsid w:val="00C92D58"/>
    <w:rsid w:val="00CC5839"/>
    <w:rsid w:val="00D427F6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B401-C087-49D9-83B6-C6420AB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2020-02-25T08:37:00Z</dcterms:created>
  <dcterms:modified xsi:type="dcterms:W3CDTF">2020-02-25T09:28:00Z</dcterms:modified>
</cp:coreProperties>
</file>